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C9" w:rsidRPr="00BF1F03" w:rsidRDefault="00097BC9" w:rsidP="00097BC9">
      <w:pPr>
        <w:pStyle w:val="richfactdown-paragraph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F1F03">
        <w:rPr>
          <w:b/>
          <w:sz w:val="28"/>
          <w:szCs w:val="28"/>
        </w:rPr>
        <w:t>Проект</w:t>
      </w:r>
    </w:p>
    <w:p w:rsidR="00097BC9" w:rsidRPr="00BF1F03" w:rsidRDefault="00097BC9" w:rsidP="00097B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F03">
        <w:rPr>
          <w:rFonts w:ascii="Times New Roman" w:hAnsi="Times New Roman" w:cs="Times New Roman"/>
          <w:b/>
          <w:sz w:val="28"/>
          <w:szCs w:val="28"/>
        </w:rPr>
        <w:t>«Листая страницы истории»</w:t>
      </w:r>
    </w:p>
    <w:p w:rsidR="00097BC9" w:rsidRPr="007D4B43" w:rsidRDefault="00097BC9" w:rsidP="00097B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4B43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И.А. Ильин писал: «Судьбы народа сокрыты в его истории».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 xml:space="preserve">Если народ теряет связь с прошлым, он теряет силу, теряет своё будущее. </w:t>
      </w:r>
    </w:p>
    <w:p w:rsidR="00097BC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Поэтому необходимо</w:t>
      </w:r>
      <w:r w:rsidRPr="007E45A9">
        <w:rPr>
          <w:rFonts w:ascii="Times New Roman" w:hAnsi="Times New Roman" w:cs="Times New Roman"/>
          <w:sz w:val="28"/>
          <w:szCs w:val="28"/>
        </w:rPr>
        <w:t xml:space="preserve"> создать оптимальные условия для формирования </w:t>
      </w:r>
      <w:r w:rsidRPr="00A571FC">
        <w:rPr>
          <w:rFonts w:ascii="Times New Roman" w:hAnsi="Times New Roman" w:cs="Times New Roman"/>
          <w:sz w:val="28"/>
          <w:szCs w:val="28"/>
        </w:rPr>
        <w:t xml:space="preserve">      </w:t>
      </w:r>
      <w:r w:rsidRPr="007E45A9">
        <w:rPr>
          <w:rFonts w:ascii="Times New Roman" w:hAnsi="Times New Roman" w:cs="Times New Roman"/>
          <w:sz w:val="28"/>
          <w:szCs w:val="28"/>
        </w:rPr>
        <w:t>нравственных качеств личности ребёнка, накопления им духовного</w:t>
      </w:r>
      <w:r>
        <w:rPr>
          <w:rFonts w:ascii="Times New Roman" w:hAnsi="Times New Roman" w:cs="Times New Roman"/>
          <w:sz w:val="28"/>
          <w:szCs w:val="28"/>
        </w:rPr>
        <w:t xml:space="preserve"> опыта. Наша задача </w:t>
      </w:r>
      <w:r w:rsidRPr="007E45A9">
        <w:rPr>
          <w:rFonts w:ascii="Times New Roman" w:hAnsi="Times New Roman" w:cs="Times New Roman"/>
          <w:color w:val="000000"/>
          <w:w w:val="102"/>
          <w:sz w:val="28"/>
          <w:szCs w:val="28"/>
        </w:rPr>
        <w:t>воспитыв</w:t>
      </w: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>ать Человека и, бережно обращаясь</w:t>
      </w:r>
      <w:r w:rsidRPr="007E45A9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к душе ребенка,</w:t>
      </w:r>
      <w:r w:rsidRPr="007E45A9">
        <w:rPr>
          <w:rFonts w:ascii="Times New Roman" w:hAnsi="Times New Roman" w:cs="Times New Roman"/>
          <w:sz w:val="28"/>
          <w:szCs w:val="28"/>
        </w:rPr>
        <w:t xml:space="preserve"> укоренить его в духовных и культурных традициях своего народа. </w:t>
      </w:r>
      <w:r>
        <w:rPr>
          <w:rFonts w:ascii="Times New Roman" w:hAnsi="Times New Roman" w:cs="Times New Roman"/>
          <w:sz w:val="28"/>
          <w:szCs w:val="28"/>
        </w:rPr>
        <w:t>При этом важно помнить</w:t>
      </w:r>
      <w:r w:rsidRPr="007E45A9">
        <w:rPr>
          <w:rFonts w:ascii="Times New Roman" w:hAnsi="Times New Roman" w:cs="Times New Roman"/>
          <w:sz w:val="28"/>
          <w:szCs w:val="28"/>
        </w:rPr>
        <w:t xml:space="preserve">, что знания детей должны быть осмысленными и эмоционально окрашенными. Поэтому </w:t>
      </w:r>
      <w:r>
        <w:rPr>
          <w:rFonts w:ascii="Times New Roman" w:hAnsi="Times New Roman" w:cs="Times New Roman"/>
          <w:sz w:val="28"/>
          <w:szCs w:val="28"/>
        </w:rPr>
        <w:t>надо постараться</w:t>
      </w:r>
      <w:r w:rsidRPr="007E45A9">
        <w:rPr>
          <w:rFonts w:ascii="Times New Roman" w:hAnsi="Times New Roman" w:cs="Times New Roman"/>
          <w:sz w:val="28"/>
          <w:szCs w:val="28"/>
        </w:rPr>
        <w:t xml:space="preserve"> затронуть чувства детей, потому что чувства – это кровь, плоть и сердце моральной убежденности, принципиальности, силы духа; без чувств нравственность превращается в сухие, бесцветные слова, способные воспитать лицемеров. 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7E45A9">
        <w:rPr>
          <w:rFonts w:ascii="Times New Roman" w:hAnsi="Times New Roman" w:cs="Times New Roman"/>
          <w:bCs/>
          <w:sz w:val="28"/>
          <w:szCs w:val="28"/>
        </w:rPr>
        <w:t>равственность</w:t>
      </w:r>
      <w:r w:rsidRPr="007E45A9">
        <w:rPr>
          <w:rFonts w:ascii="Times New Roman" w:hAnsi="Times New Roman" w:cs="Times New Roman"/>
          <w:sz w:val="28"/>
          <w:szCs w:val="28"/>
        </w:rPr>
        <w:t xml:space="preserve"> определяется качеством поведения человека, а духовность - качеством помыслов. При этом существует иерархическая зависимость </w:t>
      </w:r>
      <w:r w:rsidRPr="007E45A9">
        <w:rPr>
          <w:rFonts w:ascii="Times New Roman" w:hAnsi="Times New Roman" w:cs="Times New Roman"/>
          <w:bCs/>
          <w:sz w:val="28"/>
          <w:szCs w:val="28"/>
        </w:rPr>
        <w:t>нравственной</w:t>
      </w:r>
      <w:r w:rsidRPr="007E45A9">
        <w:rPr>
          <w:rFonts w:ascii="Times New Roman" w:hAnsi="Times New Roman" w:cs="Times New Roman"/>
          <w:sz w:val="28"/>
          <w:szCs w:val="28"/>
        </w:rPr>
        <w:t xml:space="preserve"> сферы </w:t>
      </w:r>
      <w:r w:rsidRPr="007E45A9">
        <w:rPr>
          <w:rFonts w:ascii="Times New Roman" w:hAnsi="Times New Roman" w:cs="Times New Roman"/>
          <w:bCs/>
          <w:sz w:val="28"/>
          <w:szCs w:val="28"/>
        </w:rPr>
        <w:t>от</w:t>
      </w:r>
      <w:r w:rsidRPr="007E45A9">
        <w:rPr>
          <w:rFonts w:ascii="Times New Roman" w:hAnsi="Times New Roman" w:cs="Times New Roman"/>
          <w:sz w:val="28"/>
          <w:szCs w:val="28"/>
        </w:rPr>
        <w:t xml:space="preserve"> </w:t>
      </w:r>
      <w:r w:rsidRPr="007E45A9">
        <w:rPr>
          <w:rFonts w:ascii="Times New Roman" w:hAnsi="Times New Roman" w:cs="Times New Roman"/>
          <w:bCs/>
          <w:sz w:val="28"/>
          <w:szCs w:val="28"/>
        </w:rPr>
        <w:t>духовной</w:t>
      </w:r>
      <w:r w:rsidRPr="007E45A9">
        <w:rPr>
          <w:rFonts w:ascii="Times New Roman" w:hAnsi="Times New Roman" w:cs="Times New Roman"/>
          <w:sz w:val="28"/>
          <w:szCs w:val="28"/>
        </w:rPr>
        <w:t xml:space="preserve">. </w:t>
      </w:r>
      <w:r w:rsidRPr="007E45A9">
        <w:rPr>
          <w:rFonts w:ascii="Times New Roman" w:hAnsi="Times New Roman" w:cs="Times New Roman"/>
          <w:bCs/>
          <w:sz w:val="28"/>
          <w:szCs w:val="28"/>
        </w:rPr>
        <w:t>Духовное</w:t>
      </w:r>
      <w:r w:rsidRPr="007E45A9">
        <w:rPr>
          <w:rFonts w:ascii="Times New Roman" w:hAnsi="Times New Roman" w:cs="Times New Roman"/>
          <w:sz w:val="28"/>
          <w:szCs w:val="28"/>
        </w:rPr>
        <w:t xml:space="preserve"> </w:t>
      </w:r>
      <w:r w:rsidRPr="007E45A9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7E45A9">
        <w:rPr>
          <w:rFonts w:ascii="Times New Roman" w:hAnsi="Times New Roman" w:cs="Times New Roman"/>
          <w:sz w:val="28"/>
          <w:szCs w:val="28"/>
        </w:rPr>
        <w:t xml:space="preserve"> - это </w:t>
      </w:r>
      <w:r w:rsidRPr="007E45A9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7E45A9">
        <w:rPr>
          <w:rFonts w:ascii="Times New Roman" w:hAnsi="Times New Roman" w:cs="Times New Roman"/>
          <w:sz w:val="28"/>
          <w:szCs w:val="28"/>
        </w:rPr>
        <w:t xml:space="preserve"> помыслов, а </w:t>
      </w:r>
      <w:r w:rsidRPr="007E45A9">
        <w:rPr>
          <w:rFonts w:ascii="Times New Roman" w:hAnsi="Times New Roman" w:cs="Times New Roman"/>
          <w:bCs/>
          <w:sz w:val="28"/>
          <w:szCs w:val="28"/>
        </w:rPr>
        <w:t>нравственное</w:t>
      </w:r>
      <w:r w:rsidRPr="007E45A9">
        <w:rPr>
          <w:rFonts w:ascii="Times New Roman" w:hAnsi="Times New Roman" w:cs="Times New Roman"/>
          <w:sz w:val="28"/>
          <w:szCs w:val="28"/>
        </w:rPr>
        <w:t xml:space="preserve"> - поступков.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5A9">
        <w:rPr>
          <w:rFonts w:ascii="Times New Roman" w:hAnsi="Times New Roman" w:cs="Times New Roman"/>
          <w:sz w:val="28"/>
          <w:szCs w:val="28"/>
        </w:rPr>
        <w:t>Вот почему дорожка от нравственного понятия к нравственному убеждению начинается с поступка, с привычки, насыщенных глубокими чувствами, личным отношением к тому, что ребенок делает, что делается вокруг.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BC9" w:rsidRPr="007D4B43" w:rsidRDefault="00097BC9" w:rsidP="00097B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4B43">
        <w:rPr>
          <w:rFonts w:ascii="Times New Roman" w:hAnsi="Times New Roman" w:cs="Times New Roman"/>
          <w:b/>
          <w:sz w:val="28"/>
          <w:szCs w:val="28"/>
        </w:rPr>
        <w:t>Характерные особенности проекта: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тематическое планирование;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поэтапность обогащения знаний и формирования эмоций детей;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«территориальный» принцип отбора содержания и построения методики духовно-нравственного воспитания;</w:t>
      </w:r>
    </w:p>
    <w:p w:rsidR="00097BC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целенаправленная педагогическая работа с детьми осуществляется в процессе проведения интегрированных занятий, представлений дидактического исторического театра, игровых обучающих ситуаций, экскурсий, встреч с людьми – прославленными земляками.</w:t>
      </w:r>
    </w:p>
    <w:p w:rsidR="00097BC9" w:rsidRPr="007D4B43" w:rsidRDefault="00097BC9" w:rsidP="00097B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4B43">
        <w:rPr>
          <w:rFonts w:ascii="Times New Roman" w:hAnsi="Times New Roman" w:cs="Times New Roman"/>
          <w:b/>
          <w:sz w:val="28"/>
          <w:szCs w:val="28"/>
        </w:rPr>
        <w:lastRenderedPageBreak/>
        <w:t>Методы, способствующие достижению цели работы: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формирование нравственных представлений, суждений, оценок;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организация практического опыта поведения;</w:t>
      </w:r>
    </w:p>
    <w:p w:rsidR="00097BC9" w:rsidRPr="007E45A9" w:rsidRDefault="00097BC9" w:rsidP="00097BC9">
      <w:pPr>
        <w:spacing w:after="0" w:line="36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 xml:space="preserve">- </w:t>
      </w:r>
      <w:r w:rsidRPr="007E45A9">
        <w:rPr>
          <w:rStyle w:val="a5"/>
          <w:rFonts w:ascii="Times New Roman" w:hAnsi="Times New Roman" w:cs="Times New Roman"/>
          <w:b w:val="0"/>
          <w:sz w:val="28"/>
          <w:szCs w:val="28"/>
        </w:rPr>
        <w:t>методы мотивации, стимулирования деятельности.</w:t>
      </w:r>
    </w:p>
    <w:p w:rsidR="00097BC9" w:rsidRPr="007E45A9" w:rsidRDefault="00097BC9" w:rsidP="00097BC9">
      <w:pPr>
        <w:spacing w:after="0" w:line="36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E45A9">
        <w:rPr>
          <w:rStyle w:val="a5"/>
          <w:rFonts w:ascii="Times New Roman" w:hAnsi="Times New Roman" w:cs="Times New Roman"/>
          <w:b w:val="0"/>
          <w:sz w:val="28"/>
          <w:szCs w:val="28"/>
        </w:rPr>
        <w:t>Классификация методов основана на активизации механизма нравственного воспитания. Они применяются не изолированно, а в комплексе, во взаимосвязи. Основанием для подбора методов служат воспитательные задачи и возраст детей.</w:t>
      </w:r>
    </w:p>
    <w:p w:rsidR="00097BC9" w:rsidRPr="007E45A9" w:rsidRDefault="00097BC9" w:rsidP="00097BC9">
      <w:pPr>
        <w:spacing w:after="0" w:line="36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E45A9">
        <w:rPr>
          <w:rStyle w:val="a5"/>
          <w:rFonts w:ascii="Times New Roman" w:hAnsi="Times New Roman" w:cs="Times New Roman"/>
          <w:b w:val="0"/>
          <w:sz w:val="28"/>
          <w:szCs w:val="28"/>
        </w:rPr>
        <w:t>С целью эмоциональной окраски знаний и представлений детей широко используем художественное слово, иллюстративный материал, закрепление знаний проходит через различные виды творческой деятельности детей.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7BC9" w:rsidRPr="007D4B43" w:rsidRDefault="00097BC9" w:rsidP="00097BC9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B43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097BC9" w:rsidRPr="00205427" w:rsidRDefault="00097BC9" w:rsidP="00097BC9">
      <w:pPr>
        <w:spacing w:after="0" w:line="240" w:lineRule="auto"/>
        <w:ind w:left="284" w:firstLine="425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097BC9" w:rsidRPr="00205427" w:rsidTr="007077E3">
        <w:tc>
          <w:tcPr>
            <w:tcW w:w="2977" w:type="dxa"/>
          </w:tcPr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Наименование про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7371" w:type="dxa"/>
          </w:tcPr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Листая страницы истории</w:t>
            </w: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97BC9" w:rsidRPr="00205427" w:rsidTr="007077E3">
        <w:tc>
          <w:tcPr>
            <w:tcW w:w="2977" w:type="dxa"/>
          </w:tcPr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Основная цель проекта</w:t>
            </w:r>
          </w:p>
        </w:tc>
        <w:tc>
          <w:tcPr>
            <w:tcW w:w="7371" w:type="dxa"/>
          </w:tcPr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духовно-нравственного воспитания дошкольников.</w:t>
            </w:r>
          </w:p>
          <w:p w:rsidR="00097BC9" w:rsidRPr="007E45A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 xml:space="preserve">ривитие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моральных ценностей, формирование устойчивых нравственных качеств, потребностей, чувств, навыков и привычек поведения на основе усвоения идеалов, норм и принципов морали, участия в практической деятельности.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BC9" w:rsidRPr="00205427" w:rsidTr="007077E3">
        <w:tc>
          <w:tcPr>
            <w:tcW w:w="2977" w:type="dxa"/>
          </w:tcPr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Основные задачи проекта</w:t>
            </w:r>
          </w:p>
        </w:tc>
        <w:tc>
          <w:tcPr>
            <w:tcW w:w="7371" w:type="dxa"/>
          </w:tcPr>
          <w:p w:rsidR="00097BC9" w:rsidRPr="00C4085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Приобщить детей к моральным ценностям человечества и конкретного общества.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858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патриотические </w:t>
            </w: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чувства и потребность в их реализации;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Обогащать знания детей о прошлом и настоящем родного Края;</w:t>
            </w:r>
          </w:p>
          <w:p w:rsidR="00097BC9" w:rsidRPr="00640D70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Сохранить память о событиях Великой Отечественной войны с помощью взаимодействия с ветеранами Сергиево-</w:t>
            </w:r>
            <w:r w:rsidRPr="00640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Посадского района.</w:t>
            </w:r>
          </w:p>
          <w:p w:rsidR="00097BC9" w:rsidRPr="00640D70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D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40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уважение к боевым подвигам, трудовым достижениям героев и защитникам Отечества прошлого и современности.</w:t>
            </w:r>
            <w:r w:rsidRPr="00640D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творческого потенциала и самовыражения детей;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эффективность использования интерактивного музея русского быта детского сада для формирования основ базовой культуры личности дошкольника.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Повысить профессиональную компетентность педагогов;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участие родителей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духовно- и </w:t>
            </w: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патриотическом воспитании детей.</w:t>
            </w:r>
          </w:p>
        </w:tc>
      </w:tr>
      <w:tr w:rsidR="00097BC9" w:rsidRPr="00205427" w:rsidTr="007077E3">
        <w:tc>
          <w:tcPr>
            <w:tcW w:w="2977" w:type="dxa"/>
          </w:tcPr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ь основных мероприятий проекта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Pr="00C40858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097BC9" w:rsidRPr="00BA4891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891">
              <w:rPr>
                <w:rFonts w:ascii="Times New Roman" w:hAnsi="Times New Roman" w:cs="Times New Roman"/>
                <w:b/>
                <w:sz w:val="28"/>
                <w:szCs w:val="28"/>
              </w:rPr>
              <w:t>1. Акции: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«Тепло для героев»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«Окопная свеча»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«Мой подарок солдату»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«Письмо солдату»</w:t>
            </w:r>
          </w:p>
          <w:p w:rsidR="00097BC9" w:rsidRPr="00BA4891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Представления «исторического» дидактического театра 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«Проводы войска Дмитрия Донского»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«На позицию девушка провожала бойца»</w:t>
            </w:r>
          </w:p>
          <w:p w:rsidR="00097BC9" w:rsidRPr="00F54FA8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FA8">
              <w:rPr>
                <w:rFonts w:ascii="Times New Roman" w:hAnsi="Times New Roman" w:cs="Times New Roman"/>
                <w:b/>
                <w:sz w:val="28"/>
                <w:szCs w:val="28"/>
              </w:rPr>
              <w:t>3. Выставки детского творчества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«Герои моей семьи»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54FA8">
              <w:rPr>
                <w:rFonts w:ascii="Times New Roman" w:hAnsi="Times New Roman" w:cs="Times New Roman"/>
                <w:sz w:val="28"/>
                <w:szCs w:val="28"/>
              </w:rPr>
              <w:t>«Буду в армии служить»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FA8">
              <w:rPr>
                <w:rFonts w:ascii="Times New Roman" w:hAnsi="Times New Roman" w:cs="Times New Roman"/>
                <w:b/>
                <w:sz w:val="28"/>
                <w:szCs w:val="28"/>
              </w:rPr>
              <w:t>4.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«Загорск в годы войны»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«Парта героя»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FA8">
              <w:rPr>
                <w:rFonts w:ascii="Times New Roman" w:hAnsi="Times New Roman" w:cs="Times New Roman"/>
                <w:b/>
                <w:sz w:val="28"/>
                <w:szCs w:val="28"/>
              </w:rPr>
              <w:t>5. Экспозиции в музее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FA8"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Гордимся вами</w:t>
            </w:r>
            <w:r w:rsidRPr="00F54F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посвященная СВО</w:t>
            </w:r>
          </w:p>
          <w:p w:rsidR="00097BC9" w:rsidRPr="008D4DF3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D4DF3">
              <w:rPr>
                <w:rFonts w:ascii="Times New Roman" w:hAnsi="Times New Roman" w:cs="Times New Roman"/>
                <w:b/>
                <w:sz w:val="28"/>
                <w:szCs w:val="28"/>
              </w:rPr>
              <w:t>«Наш герой»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8D4DF3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Куприянову Р. Э.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3E6">
              <w:rPr>
                <w:rFonts w:ascii="Times New Roman" w:hAnsi="Times New Roman" w:cs="Times New Roman"/>
                <w:b/>
                <w:sz w:val="28"/>
                <w:szCs w:val="28"/>
              </w:rPr>
              <w:t>6. Мастер-классы:</w:t>
            </w:r>
          </w:p>
          <w:p w:rsidR="00097BC9" w:rsidRP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BC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97BC9">
              <w:rPr>
                <w:rFonts w:ascii="Times New Roman" w:hAnsi="Times New Roman" w:cs="Times New Roman"/>
                <w:sz w:val="28"/>
                <w:szCs w:val="28"/>
              </w:rPr>
              <w:t>«Сухой душ»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D13E6">
              <w:rPr>
                <w:rFonts w:ascii="Times New Roman" w:hAnsi="Times New Roman" w:cs="Times New Roman"/>
                <w:sz w:val="28"/>
                <w:szCs w:val="28"/>
              </w:rPr>
              <w:t>«Окопная свеча»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3E6">
              <w:rPr>
                <w:rFonts w:ascii="Times New Roman" w:hAnsi="Times New Roman" w:cs="Times New Roman"/>
                <w:b/>
                <w:sz w:val="28"/>
                <w:szCs w:val="28"/>
              </w:rPr>
              <w:t>7. Консультации: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0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«Воспитательный поте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нциал краеведческого материала»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«Детский сад и семья. Шаги навстречу»</w:t>
            </w:r>
            <w:bookmarkStart w:id="0" w:name="_GoBack"/>
            <w:bookmarkEnd w:id="0"/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DF3">
              <w:rPr>
                <w:rFonts w:ascii="Times New Roman" w:hAnsi="Times New Roman" w:cs="Times New Roman"/>
                <w:b/>
                <w:sz w:val="28"/>
                <w:szCs w:val="28"/>
              </w:rPr>
              <w:t>8. Занятия:</w:t>
            </w:r>
          </w:p>
          <w:p w:rsidR="00097BC9" w:rsidRPr="00364168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1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641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416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Помятый пожелтевший треугольник»</w:t>
            </w:r>
          </w:p>
          <w:p w:rsidR="00097BC9" w:rsidRPr="00364168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168">
              <w:rPr>
                <w:rFonts w:ascii="Times New Roman" w:hAnsi="Times New Roman" w:cs="Times New Roman"/>
                <w:sz w:val="28"/>
                <w:szCs w:val="28"/>
              </w:rPr>
              <w:t>- «От слова к письму»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Литературно-музыкальная композиция </w:t>
            </w:r>
            <w:r w:rsidRPr="00B106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Фронтовое письмо не молчи, расскажи…</w:t>
            </w:r>
            <w:r w:rsidRPr="00B106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 Мартынова «Письмо отца»;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Ю. </w:t>
            </w:r>
            <w:proofErr w:type="spellStart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Началовой</w:t>
            </w:r>
            <w:proofErr w:type="spellEnd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«Письмо с фронта»;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Можаева</w:t>
            </w:r>
            <w:proofErr w:type="spellEnd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«Фронтовые письма».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Стихотворения: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Кирпоноса</w:t>
            </w:r>
            <w:proofErr w:type="spellEnd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«Писали их на смертном рубеже»;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Горбовского «На дне окопного оврага»;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Якуша</w:t>
            </w:r>
            <w:proofErr w:type="spellEnd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«Дорогие мои родные!»;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Лавровой «Помятый пожелтевший треугольник»;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Дмитриевой «Солдатские письма»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 </w:t>
            </w:r>
            <w:r w:rsidRPr="008D4DF3">
              <w:rPr>
                <w:rFonts w:ascii="Times New Roman" w:hAnsi="Times New Roman" w:cs="Times New Roman"/>
                <w:b/>
                <w:sz w:val="28"/>
                <w:szCs w:val="28"/>
              </w:rPr>
              <w:t>9. Экскурсии: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151AD">
              <w:rPr>
                <w:rFonts w:ascii="Times New Roman" w:hAnsi="Times New Roman" w:cs="Times New Roman"/>
                <w:sz w:val="28"/>
                <w:szCs w:val="28"/>
              </w:rPr>
              <w:t>к Вечному огню</w:t>
            </w:r>
          </w:p>
          <w:p w:rsidR="00097BC9" w:rsidRPr="003151AD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памятной доске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(ул.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д.19)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1A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памятной доске Р. Куприянову (СОШ №6)</w:t>
            </w:r>
          </w:p>
          <w:p w:rsidR="00097BC9" w:rsidRPr="008D4DF3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4D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 Взаимодействие с родителями: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Консультации: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«Семья – колыбель воспитания»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«Детям об СВО. Как говорить с ребенком на эту тему»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экскурсии, встречи, мероприятия</w:t>
            </w:r>
          </w:p>
          <w:p w:rsidR="00097BC9" w:rsidRPr="003151AD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Pr="00BF1F03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1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КОНФЕРЕНЦИЯ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Маленький человек с большой душой</w:t>
            </w: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7BC9" w:rsidRPr="00205427" w:rsidRDefault="00097BC9" w:rsidP="007077E3">
            <w:pPr>
              <w:tabs>
                <w:tab w:val="left" w:pos="993"/>
              </w:tabs>
              <w:suppressAutoHyphens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054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BC9" w:rsidRPr="00205427" w:rsidTr="007077E3">
        <w:tc>
          <w:tcPr>
            <w:tcW w:w="2977" w:type="dxa"/>
          </w:tcPr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реализации проекта</w:t>
            </w:r>
          </w:p>
        </w:tc>
        <w:tc>
          <w:tcPr>
            <w:tcW w:w="7371" w:type="dxa"/>
          </w:tcPr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 и качества нравственно-патриотического воспитания дошкольников.</w:t>
            </w:r>
          </w:p>
          <w:p w:rsidR="00097BC9" w:rsidRPr="007E45A9" w:rsidRDefault="00097BC9" w:rsidP="007077E3">
            <w:pPr>
              <w:pStyle w:val="richfactdown-paragraph"/>
              <w:spacing w:before="0" w:beforeAutospacing="0" w:after="0" w:afterAutospacing="0"/>
              <w:rPr>
                <w:sz w:val="28"/>
                <w:szCs w:val="28"/>
              </w:rPr>
            </w:pPr>
            <w:r w:rsidRPr="007E45A9">
              <w:rPr>
                <w:sz w:val="28"/>
                <w:szCs w:val="28"/>
              </w:rPr>
              <w:t>Формирования выраженной в поведении нравственной позиции, в том числе способности к сознательному выбору добра.</w:t>
            </w:r>
          </w:p>
          <w:p w:rsidR="00097BC9" w:rsidRPr="00640D70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потребности в участии в мероприятиях патриотической направленности.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Обогащение знаний детей о родном Крае, активный интерес к его истории и культуре.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Желание отражать свои впечатления в деятельности творческого характера.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Повышение уровня сформированности у детей нравственных качеств и способности их реализовывать.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Выход дошкольной образовательной организации на новый этап развития, повышение её престижа в социуме.</w:t>
            </w:r>
          </w:p>
        </w:tc>
      </w:tr>
    </w:tbl>
    <w:p w:rsidR="00B603D8" w:rsidRDefault="00B603D8"/>
    <w:sectPr w:rsidR="00B60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67"/>
    <w:rsid w:val="00097BC9"/>
    <w:rsid w:val="004C10E7"/>
    <w:rsid w:val="00752767"/>
    <w:rsid w:val="00B6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2203"/>
  <w15:chartTrackingRefBased/>
  <w15:docId w15:val="{18652C58-45C9-48B6-B5C4-157EFE8F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B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"/>
    <w:basedOn w:val="a"/>
    <w:link w:val="a4"/>
    <w:qFormat/>
    <w:rsid w:val="004C10E7"/>
    <w:pPr>
      <w:spacing w:before="240" w:after="240" w:line="240" w:lineRule="auto"/>
      <w:ind w:left="212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диплом Знак"/>
    <w:basedOn w:val="a0"/>
    <w:link w:val="a3"/>
    <w:rsid w:val="004C10E7"/>
    <w:rPr>
      <w:rFonts w:ascii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097BC9"/>
    <w:rPr>
      <w:b/>
      <w:bCs/>
    </w:rPr>
  </w:style>
  <w:style w:type="paragraph" w:customStyle="1" w:styleId="richfactdown-paragraph">
    <w:name w:val="richfactdown-paragraph"/>
    <w:basedOn w:val="a"/>
    <w:rsid w:val="0009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97BC9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09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7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2025-01-29T09:27:00Z</dcterms:created>
  <dcterms:modified xsi:type="dcterms:W3CDTF">2025-01-29T09:34:00Z</dcterms:modified>
</cp:coreProperties>
</file>